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40C" w:rsidRPr="00FA640C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6A1C3D">
        <w:rPr>
          <w:rFonts w:ascii="Verdana" w:hAnsi="Verdana" w:cs="Arial"/>
          <w:b/>
          <w:sz w:val="22"/>
          <w:szCs w:val="22"/>
        </w:rPr>
        <w:t>2</w:t>
      </w:r>
    </w:p>
    <w:p w:rsidR="00F544A4" w:rsidRPr="00B0221F" w:rsidRDefault="00F544A4" w:rsidP="00F544A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SEGUNDOS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INGLÉS – TRABAJO -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16 DE JUNIO</w:t>
      </w:r>
    </w:p>
    <w:p w:rsidR="00BF6505" w:rsidRDefault="00BF6505" w:rsidP="00BF6505">
      <w:pPr>
        <w:pStyle w:val="Textoindependiente"/>
        <w:spacing w:line="360" w:lineRule="auto"/>
        <w:rPr>
          <w:rFonts w:ascii="Verdana" w:hAnsi="Verdana"/>
          <w:color w:val="000000"/>
          <w:sz w:val="20"/>
          <w:lang w:val="en-US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  <w:r w:rsidR="008B683C" w:rsidRPr="008B683C">
        <w:rPr>
          <w:rFonts w:ascii="Verdana" w:hAnsi="Verdana"/>
          <w:color w:val="000000"/>
          <w:sz w:val="20"/>
          <w:lang w:val="en-US"/>
        </w:rPr>
        <w:t xml:space="preserve"> </w:t>
      </w:r>
      <w:r w:rsidR="008B683C" w:rsidRPr="00FE0A89">
        <w:rPr>
          <w:rFonts w:ascii="Verdana" w:hAnsi="Verdana"/>
          <w:color w:val="000000"/>
          <w:sz w:val="20"/>
          <w:lang w:val="en-US"/>
        </w:rPr>
        <w:t>Notices</w:t>
      </w:r>
    </w:p>
    <w:p w:rsidR="008B683C" w:rsidRPr="00FE0A89" w:rsidRDefault="008B683C" w:rsidP="008B683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FE0A89">
        <w:rPr>
          <w:rFonts w:ascii="Verdana" w:hAnsi="Verdana"/>
          <w:color w:val="000000"/>
          <w:sz w:val="20"/>
          <w:szCs w:val="20"/>
          <w:lang w:val="en-US"/>
        </w:rPr>
        <w:t>Create a reading comprehension item of “notices” like the ones you can find in pages 24 or 25 in section 2 of your English module.</w:t>
      </w:r>
    </w:p>
    <w:p w:rsidR="002A0909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F620AA" w:rsidRPr="00B0221F" w:rsidRDefault="00F620AA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LENGUA Y LITERATURA</w:t>
      </w:r>
      <w:r w:rsidR="00154065" w:rsidRPr="00B0221F">
        <w:rPr>
          <w:rFonts w:ascii="Verdana" w:hAnsi="Verdana"/>
          <w:b/>
        </w:rPr>
        <w:t xml:space="preserve"> 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 DE JUNIO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tbl>
      <w:tblPr>
        <w:tblStyle w:val="Tablaconcuadrcula"/>
        <w:tblW w:w="12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5091"/>
      </w:tblGrid>
      <w:tr w:rsidR="00957F12" w:rsidTr="00003AD8">
        <w:tc>
          <w:tcPr>
            <w:tcW w:w="7763" w:type="dxa"/>
          </w:tcPr>
          <w:p w:rsidR="00003AD8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z w:val="28"/>
                <w:szCs w:val="28"/>
                <w:u w:val="single"/>
                <w:shd w:val="clear" w:color="auto" w:fill="FFFFFF"/>
              </w:rPr>
            </w:pPr>
          </w:p>
          <w:p w:rsidR="00003AD8" w:rsidRPr="007A1644" w:rsidRDefault="00003AD8" w:rsidP="00003AD8">
            <w:pPr>
              <w:pStyle w:val="Prrafodelista"/>
              <w:numPr>
                <w:ilvl w:val="0"/>
                <w:numId w:val="11"/>
              </w:numPr>
              <w:ind w:left="284" w:right="-801" w:hanging="284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Discurso Argumentativo</w:t>
            </w: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: (Módulo de Argumentación)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* Características- Estructura de Argumentación: Tesis-Base-Garantía-Respaldo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* Recursos retóricos y Figuras literarias.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 xml:space="preserve">2. Modos de Razonamiento: </w:t>
            </w: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(Módulo de Argumentación)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A. Razonamientos Lógicos-racionales: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B. Razonamientos Emotivo-afectivos:</w:t>
            </w: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 xml:space="preserve"> (Módulo de Argumentación)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3. Características generales de los textos No literarios.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 xml:space="preserve">(Tipología Textual: narrativo-descriptivo-argumentativo-expositivo) 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color w:val="202124"/>
                <w:shd w:val="clear" w:color="auto" w:fill="FFFFFF"/>
              </w:rPr>
            </w:pP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color w:val="202124"/>
                <w:shd w:val="clear" w:color="auto" w:fill="FFFFFF"/>
              </w:rPr>
              <w:t>4. Correferencia y Progresión temática (Coherencia y Cohesión).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Cs/>
                <w:color w:val="202124"/>
                <w:shd w:val="clear" w:color="auto" w:fill="FFFFFF"/>
              </w:rPr>
              <w:t>(</w:t>
            </w: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Módulo de Argumentación)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5. Narración Literaria: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* Datos e Indicios.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*Tipos de Narrador (</w:t>
            </w:r>
            <w:proofErr w:type="spellStart"/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Homodiegético</w:t>
            </w:r>
            <w:proofErr w:type="spellEnd"/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 xml:space="preserve">- </w:t>
            </w:r>
            <w:proofErr w:type="spellStart"/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>Heterodiegético</w:t>
            </w:r>
            <w:proofErr w:type="spellEnd"/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 xml:space="preserve">) y clasificación. 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  <w:r w:rsidRPr="007A1644">
              <w:rPr>
                <w:rFonts w:ascii="Verdana" w:hAnsi="Verdana"/>
                <w:color w:val="202124"/>
                <w:shd w:val="clear" w:color="auto" w:fill="FFFFFF"/>
              </w:rPr>
              <w:t xml:space="preserve">*Focalización (Cero-Interna y externa) </w:t>
            </w:r>
          </w:p>
          <w:p w:rsidR="00003AD8" w:rsidRPr="007A1644" w:rsidRDefault="00003AD8" w:rsidP="00003AD8">
            <w:pPr>
              <w:ind w:right="-801"/>
              <w:rPr>
                <w:rFonts w:ascii="Verdana" w:hAnsi="Verdana"/>
                <w:color w:val="202124"/>
                <w:shd w:val="clear" w:color="auto" w:fill="FFFFFF"/>
              </w:rPr>
            </w:pPr>
          </w:p>
          <w:p w:rsidR="00003AD8" w:rsidRPr="007A1644" w:rsidRDefault="00003AD8" w:rsidP="00003AD8">
            <w:pPr>
              <w:rPr>
                <w:rFonts w:ascii="Verdana" w:hAnsi="Verdana"/>
                <w:b/>
              </w:rPr>
            </w:pPr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6. Estrategias de Comprensión Lectoras (</w:t>
            </w:r>
            <w:proofErr w:type="spellStart"/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Lectópolis</w:t>
            </w:r>
            <w:proofErr w:type="spellEnd"/>
            <w:r w:rsidRPr="007A1644">
              <w:rPr>
                <w:rFonts w:ascii="Verdana" w:hAnsi="Verdana"/>
                <w:b/>
                <w:bCs/>
                <w:color w:val="202124"/>
                <w:shd w:val="clear" w:color="auto" w:fill="FFFFFF"/>
              </w:rPr>
              <w:t>).</w:t>
            </w:r>
          </w:p>
          <w:p w:rsidR="00957F12" w:rsidRPr="00957F12" w:rsidRDefault="00957F12" w:rsidP="00003AD8">
            <w:pPr>
              <w:pStyle w:val="Sinespaciado"/>
              <w:ind w:right="-28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003AD8">
        <w:tc>
          <w:tcPr>
            <w:tcW w:w="7763" w:type="dxa"/>
          </w:tcPr>
          <w:p w:rsid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AD8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683C" w:rsidRPr="00B0221F" w:rsidRDefault="008B683C" w:rsidP="008B683C">
            <w:pPr>
              <w:rPr>
                <w:rFonts w:ascii="Verdana" w:hAnsi="Verdana"/>
                <w:b/>
              </w:rPr>
            </w:pPr>
            <w:r w:rsidRPr="00B0221F">
              <w:rPr>
                <w:rFonts w:ascii="Verdana" w:hAnsi="Verdana"/>
                <w:b/>
              </w:rPr>
              <w:t>MATEMÁTICA</w:t>
            </w:r>
          </w:p>
          <w:p w:rsidR="008B683C" w:rsidRPr="00B0221F" w:rsidRDefault="008B683C" w:rsidP="008B683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VIERNES 01 JULIO</w:t>
            </w:r>
          </w:p>
          <w:p w:rsidR="008B683C" w:rsidRDefault="008B683C" w:rsidP="008B683C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B0221F">
              <w:rPr>
                <w:rFonts w:ascii="Verdana" w:hAnsi="Verdana" w:cs="Arial"/>
                <w:b/>
                <w:sz w:val="22"/>
                <w:szCs w:val="22"/>
              </w:rPr>
              <w:t>Contenidos:</w:t>
            </w:r>
          </w:p>
          <w:p w:rsidR="008B683C" w:rsidRPr="008B683C" w:rsidRDefault="008B683C" w:rsidP="008B683C">
            <w:pPr>
              <w:rPr>
                <w:rFonts w:ascii="Verdana" w:hAnsi="Verdana"/>
                <w:b/>
                <w:bCs/>
                <w:lang w:val="es-ES"/>
              </w:rPr>
            </w:pPr>
            <w:r w:rsidRPr="008B683C">
              <w:rPr>
                <w:rFonts w:ascii="Verdana" w:hAnsi="Verdana"/>
                <w:b/>
                <w:bCs/>
                <w:lang w:val="es-ES"/>
              </w:rPr>
              <w:t xml:space="preserve">Números Reales: </w:t>
            </w:r>
            <w:r w:rsidRPr="008B683C">
              <w:rPr>
                <w:rFonts w:ascii="Verdana" w:hAnsi="Verdana"/>
                <w:lang w:val="es-ES"/>
              </w:rPr>
              <w:t>operatoria, propiedades</w:t>
            </w:r>
            <w:r w:rsidRPr="008B683C">
              <w:rPr>
                <w:rFonts w:ascii="Verdana" w:hAnsi="Verdana"/>
                <w:b/>
                <w:bCs/>
                <w:lang w:val="es-ES"/>
              </w:rPr>
              <w:t>.</w:t>
            </w:r>
          </w:p>
          <w:p w:rsidR="008B683C" w:rsidRPr="008B683C" w:rsidRDefault="008B683C" w:rsidP="008B683C">
            <w:pPr>
              <w:rPr>
                <w:rFonts w:ascii="Verdana" w:hAnsi="Verdana"/>
                <w:b/>
                <w:bCs/>
                <w:lang w:val="es-ES"/>
              </w:rPr>
            </w:pPr>
            <w:r w:rsidRPr="008B683C">
              <w:rPr>
                <w:rFonts w:ascii="Verdana" w:hAnsi="Verdana"/>
                <w:b/>
                <w:bCs/>
                <w:lang w:val="es-ES"/>
              </w:rPr>
              <w:t xml:space="preserve">Potencias: </w:t>
            </w:r>
            <w:r w:rsidRPr="008B683C">
              <w:rPr>
                <w:rFonts w:ascii="Verdana" w:hAnsi="Verdana"/>
                <w:lang w:val="es-ES"/>
              </w:rPr>
              <w:t>Propiedades y ecuaciones exponenciales.</w:t>
            </w:r>
          </w:p>
          <w:p w:rsidR="00003AD8" w:rsidRPr="00957F12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RPr="00546606" w:rsidTr="00003AD8">
        <w:tc>
          <w:tcPr>
            <w:tcW w:w="7763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003AD8">
        <w:tc>
          <w:tcPr>
            <w:tcW w:w="7763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003AD8">
        <w:tc>
          <w:tcPr>
            <w:tcW w:w="7763" w:type="dxa"/>
          </w:tcPr>
          <w:p w:rsid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AD8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AD8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AD8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AD8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AD8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683C" w:rsidRPr="00B0221F" w:rsidRDefault="008B683C" w:rsidP="008B683C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HISTORIA, GEO</w:t>
            </w:r>
            <w:r w:rsidRPr="00B0221F">
              <w:rPr>
                <w:rFonts w:ascii="Verdana" w:hAnsi="Verdana" w:cs="Arial"/>
                <w:b/>
              </w:rPr>
              <w:t>GRAFÍA Y CIENCIAS SOCIALES</w:t>
            </w:r>
          </w:p>
          <w:p w:rsidR="008B683C" w:rsidRPr="00B0221F" w:rsidRDefault="008B683C" w:rsidP="008B683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LUNES 04 JULIO </w:t>
            </w:r>
          </w:p>
          <w:p w:rsidR="008B683C" w:rsidRDefault="008B683C" w:rsidP="008B683C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0"/>
              </w:rPr>
            </w:pPr>
            <w:r w:rsidRPr="00B0221F">
              <w:rPr>
                <w:rFonts w:ascii="Verdana" w:hAnsi="Verdana" w:cs="Arial"/>
                <w:b/>
                <w:sz w:val="20"/>
              </w:rPr>
              <w:t>Contenidos:</w:t>
            </w:r>
          </w:p>
          <w:p w:rsidR="008B683C" w:rsidRPr="008B683C" w:rsidRDefault="008B683C" w:rsidP="008B683C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s-ES"/>
              </w:rPr>
            </w:pPr>
            <w:r w:rsidRPr="008B683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es-ES"/>
              </w:rPr>
              <w:t>PERÍODO DE ENTREGUERRAS</w:t>
            </w:r>
            <w:r w:rsidRPr="008B683C">
              <w:rPr>
                <w:rFonts w:ascii="Verdana" w:hAnsi="Verdana" w:cstheme="minorHAnsi"/>
                <w:color w:val="000000" w:themeColor="text1"/>
                <w:sz w:val="20"/>
                <w:szCs w:val="20"/>
                <w:lang w:val="es-ES"/>
              </w:rPr>
              <w:t>: La revolución rusa, los años 20, la crisis económica de 1920 y su impacto mundial, características de los regímenes totalitarios.</w:t>
            </w:r>
          </w:p>
          <w:p w:rsidR="008B683C" w:rsidRPr="008B683C" w:rsidRDefault="008B683C" w:rsidP="008B683C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s-ES"/>
              </w:rPr>
            </w:pPr>
          </w:p>
          <w:p w:rsidR="008B683C" w:rsidRPr="008B683C" w:rsidRDefault="008B683C" w:rsidP="008B683C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s-ES"/>
              </w:rPr>
            </w:pPr>
            <w:r w:rsidRPr="008B683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es-ES"/>
              </w:rPr>
              <w:t>SEGUNDA GUERRA MUNDIAL:</w:t>
            </w:r>
            <w:r w:rsidRPr="008B683C">
              <w:rPr>
                <w:rFonts w:ascii="Verdana" w:hAnsi="Verdana" w:cstheme="minorHAnsi"/>
                <w:color w:val="000000" w:themeColor="text1"/>
                <w:sz w:val="20"/>
                <w:szCs w:val="20"/>
                <w:lang w:val="es-ES"/>
              </w:rPr>
              <w:t xml:space="preserve"> Antecedentes de la guerra, desarrollo de la guerra e impacto de la guerra.</w:t>
            </w:r>
          </w:p>
          <w:p w:rsidR="00003AD8" w:rsidRPr="00957F12" w:rsidRDefault="00003AD8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RPr="004168B2" w:rsidTr="00F620AA">
        <w:trPr>
          <w:trHeight w:val="80"/>
        </w:trPr>
        <w:tc>
          <w:tcPr>
            <w:tcW w:w="7763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003AD8">
        <w:tc>
          <w:tcPr>
            <w:tcW w:w="7763" w:type="dxa"/>
          </w:tcPr>
          <w:p w:rsidR="00957F12" w:rsidRPr="00E1317F" w:rsidRDefault="00957F12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1" w:type="dxa"/>
          </w:tcPr>
          <w:p w:rsidR="00957F12" w:rsidRPr="00E1317F" w:rsidRDefault="00957F12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8B683C" w:rsidRPr="00B0221F" w:rsidRDefault="008B683C" w:rsidP="008B683C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CIENCIAS</w:t>
      </w:r>
    </w:p>
    <w:p w:rsidR="008B683C" w:rsidRPr="00B0221F" w:rsidRDefault="008B683C" w:rsidP="008B683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MIÉRCOLES 06 DE JULIO</w:t>
      </w:r>
    </w:p>
    <w:p w:rsidR="008B683C" w:rsidRDefault="008B683C" w:rsidP="008B683C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tbl>
      <w:tblPr>
        <w:tblStyle w:val="Tablaconcuadrcula"/>
        <w:tblW w:w="0" w:type="auto"/>
        <w:tblLook w:val="04A0"/>
      </w:tblPr>
      <w:tblGrid>
        <w:gridCol w:w="2903"/>
        <w:gridCol w:w="2916"/>
        <w:gridCol w:w="2901"/>
      </w:tblGrid>
      <w:tr w:rsidR="00A10D16" w:rsidTr="00393245">
        <w:tc>
          <w:tcPr>
            <w:tcW w:w="2942" w:type="dxa"/>
          </w:tcPr>
          <w:p w:rsidR="00A10D16" w:rsidRDefault="00A10D16" w:rsidP="00393245">
            <w:r>
              <w:t>BIOLOGÍA</w:t>
            </w:r>
          </w:p>
        </w:tc>
        <w:tc>
          <w:tcPr>
            <w:tcW w:w="2943" w:type="dxa"/>
          </w:tcPr>
          <w:p w:rsidR="00A10D16" w:rsidRDefault="00A10D16" w:rsidP="00393245">
            <w:r>
              <w:t>QUÍMICA</w:t>
            </w:r>
          </w:p>
        </w:tc>
        <w:tc>
          <w:tcPr>
            <w:tcW w:w="2943" w:type="dxa"/>
          </w:tcPr>
          <w:p w:rsidR="00A10D16" w:rsidRDefault="00A10D16" w:rsidP="00393245">
            <w:r>
              <w:t>FÍSICA</w:t>
            </w:r>
          </w:p>
        </w:tc>
      </w:tr>
      <w:tr w:rsidR="00A10D16" w:rsidTr="00393245">
        <w:tc>
          <w:tcPr>
            <w:tcW w:w="2942" w:type="dxa"/>
          </w:tcPr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Núcleo celular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Experimento de transferencia nuclear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Estructura y función del núcleo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ADN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Composición del ADN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Modelo de Watson y </w:t>
            </w:r>
            <w:proofErr w:type="spellStart"/>
            <w:r>
              <w:rPr>
                <w:rFonts w:eastAsia="Times New Roman" w:cstheme="minorHAnsi"/>
                <w:color w:val="222222"/>
              </w:rPr>
              <w:t>Crick</w:t>
            </w:r>
            <w:proofErr w:type="spellEnd"/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Organización del ADN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Cromosomas</w:t>
            </w:r>
          </w:p>
          <w:p w:rsidR="00A10D16" w:rsidRDefault="00A10D16" w:rsidP="00393245"/>
          <w:p w:rsidR="00A10D16" w:rsidRDefault="00A10D16" w:rsidP="00393245"/>
          <w:p w:rsidR="00A10D16" w:rsidRDefault="00A10D16" w:rsidP="00393245"/>
        </w:tc>
        <w:tc>
          <w:tcPr>
            <w:tcW w:w="2943" w:type="dxa"/>
          </w:tcPr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proofErr w:type="spellStart"/>
            <w:r w:rsidRPr="00BC7A17">
              <w:rPr>
                <w:rFonts w:eastAsia="Times New Roman" w:cstheme="minorHAnsi"/>
                <w:color w:val="222222"/>
              </w:rPr>
              <w:t>Estequiom</w:t>
            </w:r>
            <w:bookmarkStart w:id="0" w:name="_GoBack"/>
            <w:bookmarkEnd w:id="0"/>
            <w:r w:rsidRPr="00BC7A17">
              <w:rPr>
                <w:rFonts w:eastAsia="Times New Roman" w:cstheme="minorHAnsi"/>
                <w:color w:val="222222"/>
              </w:rPr>
              <w:t>etría</w:t>
            </w:r>
            <w:proofErr w:type="spellEnd"/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Mol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Masa molar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 xml:space="preserve">Número de </w:t>
            </w:r>
            <w:proofErr w:type="spellStart"/>
            <w:r w:rsidRPr="00BC7A17">
              <w:rPr>
                <w:rFonts w:eastAsia="Times New Roman" w:cstheme="minorHAnsi"/>
                <w:color w:val="222222"/>
              </w:rPr>
              <w:t>Avogadro</w:t>
            </w:r>
            <w:proofErr w:type="spellEnd"/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Volumen molar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Composición porcentual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Fórmula Empírica</w:t>
            </w:r>
          </w:p>
          <w:p w:rsidR="00A10D16" w:rsidRPr="00BC7A17" w:rsidRDefault="00A10D16" w:rsidP="00A10D16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Fórmula Molecular</w:t>
            </w:r>
          </w:p>
          <w:p w:rsidR="00A10D16" w:rsidRDefault="00A10D16" w:rsidP="00393245"/>
        </w:tc>
        <w:tc>
          <w:tcPr>
            <w:tcW w:w="2943" w:type="dxa"/>
          </w:tcPr>
          <w:p w:rsidR="00A10D16" w:rsidRDefault="00A10D16" w:rsidP="00A10D16">
            <w:pPr>
              <w:pStyle w:val="Prrafodelista"/>
              <w:numPr>
                <w:ilvl w:val="0"/>
                <w:numId w:val="12"/>
              </w:numPr>
            </w:pPr>
            <w:r>
              <w:t>Naturaleza de la luz.</w:t>
            </w:r>
          </w:p>
          <w:p w:rsidR="00A10D16" w:rsidRDefault="00A10D16" w:rsidP="00A10D16">
            <w:pPr>
              <w:pStyle w:val="Prrafodelista"/>
              <w:numPr>
                <w:ilvl w:val="0"/>
                <w:numId w:val="12"/>
              </w:numPr>
            </w:pPr>
            <w:r>
              <w:t>Propagación rectilínea de la luz.</w:t>
            </w:r>
          </w:p>
          <w:p w:rsidR="00A10D16" w:rsidRDefault="00A10D16" w:rsidP="00A10D16">
            <w:pPr>
              <w:pStyle w:val="Prrafodelista"/>
              <w:numPr>
                <w:ilvl w:val="0"/>
                <w:numId w:val="12"/>
              </w:numPr>
            </w:pPr>
            <w:r>
              <w:t>Reflexión: espejos planos y esféricos.</w:t>
            </w:r>
          </w:p>
          <w:p w:rsidR="00A10D16" w:rsidRDefault="00A10D16" w:rsidP="00A10D16">
            <w:pPr>
              <w:pStyle w:val="Prrafodelista"/>
              <w:numPr>
                <w:ilvl w:val="0"/>
                <w:numId w:val="12"/>
              </w:numPr>
            </w:pPr>
            <w:r>
              <w:t>Refracción: índices de refracción, descomposición de la luz.</w:t>
            </w:r>
          </w:p>
          <w:p w:rsidR="00A10D16" w:rsidRDefault="00A10D16" w:rsidP="00A10D16">
            <w:pPr>
              <w:pStyle w:val="Prrafodelista"/>
              <w:numPr>
                <w:ilvl w:val="0"/>
                <w:numId w:val="12"/>
              </w:numPr>
            </w:pPr>
            <w:r>
              <w:t>Refracción en prisma y lentes.</w:t>
            </w:r>
          </w:p>
          <w:p w:rsidR="00A10D16" w:rsidRDefault="00A10D16" w:rsidP="00A10D16">
            <w:pPr>
              <w:pStyle w:val="Prrafodelista"/>
              <w:numPr>
                <w:ilvl w:val="0"/>
                <w:numId w:val="12"/>
              </w:numPr>
            </w:pPr>
            <w:r>
              <w:t>El ojo y defectos de la visión.</w:t>
            </w:r>
          </w:p>
          <w:p w:rsidR="00A10D16" w:rsidRDefault="00A10D16" w:rsidP="00393245"/>
          <w:p w:rsidR="00A10D16" w:rsidRDefault="00A10D16" w:rsidP="00393245"/>
        </w:tc>
      </w:tr>
    </w:tbl>
    <w:p w:rsidR="00A10D16" w:rsidRPr="00B0221F" w:rsidRDefault="00A10D16" w:rsidP="008B683C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8B683C" w:rsidRPr="00B0221F" w:rsidRDefault="008B683C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003AD8" w:rsidRDefault="00003AD8" w:rsidP="00E63AC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003AD8" w:rsidRPr="00E63AC9" w:rsidRDefault="00003AD8" w:rsidP="00E63AC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E63AC9" w:rsidRPr="00B0221F" w:rsidRDefault="00E63AC9" w:rsidP="00E1317F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957F12" w:rsidRDefault="00957F1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003AD8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sectPr w:rsidR="00E14CC2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9A"/>
    <w:multiLevelType w:val="hybridMultilevel"/>
    <w:tmpl w:val="42F41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410A"/>
    <w:multiLevelType w:val="hybridMultilevel"/>
    <w:tmpl w:val="AB6A9C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6B6"/>
    <w:multiLevelType w:val="hybridMultilevel"/>
    <w:tmpl w:val="09066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1C123C"/>
    <w:multiLevelType w:val="hybridMultilevel"/>
    <w:tmpl w:val="20826A52"/>
    <w:lvl w:ilvl="0" w:tplc="D4E4E5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1455B"/>
    <w:multiLevelType w:val="hybridMultilevel"/>
    <w:tmpl w:val="E6225C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C485469"/>
    <w:multiLevelType w:val="hybridMultilevel"/>
    <w:tmpl w:val="024C8C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323D45"/>
    <w:multiLevelType w:val="hybridMultilevel"/>
    <w:tmpl w:val="5BF674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F34EBF"/>
    <w:multiLevelType w:val="hybridMultilevel"/>
    <w:tmpl w:val="61E278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73395"/>
    <w:multiLevelType w:val="hybridMultilevel"/>
    <w:tmpl w:val="A886CC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127E5"/>
    <w:multiLevelType w:val="hybridMultilevel"/>
    <w:tmpl w:val="85185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AE61931"/>
    <w:multiLevelType w:val="hybridMultilevel"/>
    <w:tmpl w:val="3EF6F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03AD8"/>
    <w:rsid w:val="000241E7"/>
    <w:rsid w:val="00086142"/>
    <w:rsid w:val="00117376"/>
    <w:rsid w:val="00154065"/>
    <w:rsid w:val="00160E82"/>
    <w:rsid w:val="001B5DB1"/>
    <w:rsid w:val="002212C4"/>
    <w:rsid w:val="002A0909"/>
    <w:rsid w:val="002B6244"/>
    <w:rsid w:val="003403B6"/>
    <w:rsid w:val="003C2A70"/>
    <w:rsid w:val="003D3C0D"/>
    <w:rsid w:val="0042050E"/>
    <w:rsid w:val="004D7FF8"/>
    <w:rsid w:val="00501AE4"/>
    <w:rsid w:val="00526969"/>
    <w:rsid w:val="005343DC"/>
    <w:rsid w:val="005539CC"/>
    <w:rsid w:val="00660142"/>
    <w:rsid w:val="00695761"/>
    <w:rsid w:val="006A1C3D"/>
    <w:rsid w:val="00747F5A"/>
    <w:rsid w:val="00765ACF"/>
    <w:rsid w:val="00783DF9"/>
    <w:rsid w:val="00790183"/>
    <w:rsid w:val="007F3CD8"/>
    <w:rsid w:val="008A7837"/>
    <w:rsid w:val="008B683C"/>
    <w:rsid w:val="008D6D8E"/>
    <w:rsid w:val="008E1989"/>
    <w:rsid w:val="0093676F"/>
    <w:rsid w:val="00957F12"/>
    <w:rsid w:val="009F09DA"/>
    <w:rsid w:val="00A10D16"/>
    <w:rsid w:val="00A8309E"/>
    <w:rsid w:val="00B0221F"/>
    <w:rsid w:val="00B106D6"/>
    <w:rsid w:val="00BF6505"/>
    <w:rsid w:val="00C46B0C"/>
    <w:rsid w:val="00CC0C89"/>
    <w:rsid w:val="00D537DF"/>
    <w:rsid w:val="00D6144F"/>
    <w:rsid w:val="00E1317F"/>
    <w:rsid w:val="00E14CC2"/>
    <w:rsid w:val="00E54D2C"/>
    <w:rsid w:val="00E63AC9"/>
    <w:rsid w:val="00F47971"/>
    <w:rsid w:val="00F53FA5"/>
    <w:rsid w:val="00F544A4"/>
    <w:rsid w:val="00F620AA"/>
    <w:rsid w:val="00FA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317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3D1F-37E4-4A04-85CE-E435E7A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2022-06-11T17:06:00Z</dcterms:created>
  <dcterms:modified xsi:type="dcterms:W3CDTF">2022-06-11T17:06:00Z</dcterms:modified>
</cp:coreProperties>
</file>